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30" w:lineRule="auto"/>
        <w:rPr>
          <w:rFonts w:ascii="Arial"/>
          <w:sz w:val="21"/>
        </w:rPr>
      </w:pPr>
      <w:r/>
    </w:p>
    <w:p>
      <w:pPr>
        <w:spacing w:line="330" w:lineRule="auto"/>
        <w:rPr>
          <w:rFonts w:ascii="Arial"/>
          <w:sz w:val="21"/>
        </w:rPr>
      </w:pPr>
      <w:r/>
    </w:p>
    <w:p>
      <w:pPr>
        <w:ind w:left="886"/>
        <w:spacing w:before="101" w:line="413" w:lineRule="exact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23"/>
          <w:position w:val="1"/>
        </w:rPr>
        <w:t>附</w:t>
      </w:r>
      <w:r>
        <w:rPr>
          <w:rFonts w:ascii="SimHei" w:hAnsi="SimHei" w:eastAsia="SimHei" w:cs="SimHei"/>
          <w:sz w:val="31"/>
          <w:szCs w:val="31"/>
          <w:spacing w:val="-20"/>
          <w:position w:val="1"/>
        </w:rPr>
        <w:t>件</w:t>
      </w:r>
      <w:r>
        <w:rPr>
          <w:rFonts w:ascii="SimHei" w:hAnsi="SimHei" w:eastAsia="SimHei" w:cs="SimHei"/>
          <w:sz w:val="31"/>
          <w:szCs w:val="31"/>
          <w:spacing w:val="-20"/>
          <w:position w:val="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0"/>
          <w:position w:val="1"/>
        </w:rPr>
        <w:t>4</w:t>
      </w:r>
    </w:p>
    <w:p>
      <w:pPr>
        <w:ind w:left="4281"/>
        <w:spacing w:before="309" w:line="183" w:lineRule="auto"/>
        <w:outlineLvl w:val="1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Times New Roman" w:hAnsi="Times New Roman" w:eastAsia="Times New Roman" w:cs="Times New Roman"/>
          <w:sz w:val="43"/>
          <w:szCs w:val="43"/>
          <w:spacing w:val="14"/>
        </w:rPr>
        <w:t>2</w:t>
      </w:r>
      <w:r>
        <w:rPr>
          <w:rFonts w:ascii="Times New Roman" w:hAnsi="Times New Roman" w:eastAsia="Times New Roman" w:cs="Times New Roman"/>
          <w:sz w:val="43"/>
          <w:szCs w:val="43"/>
          <w:spacing w:val="11"/>
        </w:rPr>
        <w:t>0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>23</w:t>
      </w:r>
      <w:r>
        <w:rPr>
          <w:rFonts w:ascii="Times New Roman" w:hAnsi="Times New Roman" w:eastAsia="Times New Roman" w:cs="Times New Roman"/>
          <w:sz w:val="43"/>
          <w:szCs w:val="43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7"/>
        </w:rPr>
        <w:t>年浙江省省级工法申报汇总表</w:t>
      </w:r>
    </w:p>
    <w:p>
      <w:pPr>
        <w:ind w:left="875"/>
        <w:spacing w:before="326" w:line="22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4"/>
        </w:rPr>
        <w:t>推荐单位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(公章)</w:t>
      </w:r>
      <w:r>
        <w:rPr>
          <w:rFonts w:ascii="FangSong" w:hAnsi="FangSong" w:eastAsia="FangSong" w:cs="FangSong"/>
          <w:sz w:val="28"/>
          <w:szCs w:val="28"/>
          <w:spacing w:val="-3"/>
        </w:rPr>
        <w:t>：</w:t>
      </w:r>
    </w:p>
    <w:p>
      <w:pPr>
        <w:spacing w:line="144" w:lineRule="exact"/>
        <w:rPr/>
      </w:pPr>
      <w:r/>
    </w:p>
    <w:tbl>
      <w:tblPr>
        <w:tblStyle w:val="2"/>
        <w:tblW w:w="15244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446"/>
        <w:gridCol w:w="1382"/>
        <w:gridCol w:w="672"/>
        <w:gridCol w:w="1511"/>
        <w:gridCol w:w="840"/>
        <w:gridCol w:w="624"/>
        <w:gridCol w:w="1104"/>
        <w:gridCol w:w="1103"/>
        <w:gridCol w:w="1104"/>
        <w:gridCol w:w="1104"/>
        <w:gridCol w:w="1103"/>
        <w:gridCol w:w="1103"/>
        <w:gridCol w:w="787"/>
        <w:gridCol w:w="787"/>
        <w:gridCol w:w="782"/>
        <w:gridCol w:w="792"/>
      </w:tblGrid>
      <w:tr>
        <w:trPr>
          <w:trHeight w:val="633" w:hRule="atLeast"/>
        </w:trPr>
        <w:tc>
          <w:tcPr>
            <w:tcW w:w="446" w:type="dxa"/>
            <w:vAlign w:val="top"/>
            <w:vMerge w:val="restart"/>
            <w:textDirection w:val="tbRlV"/>
            <w:tcBorders>
              <w:bottom w:val="none" w:color="000000" w:sz="2" w:space="0"/>
            </w:tcBorders>
          </w:tcPr>
          <w:p>
            <w:pPr>
              <w:ind w:left="353"/>
              <w:spacing w:before="101" w:line="212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8"/>
              </w:rPr>
              <w:t>序</w:t>
            </w:r>
            <w:r>
              <w:rPr>
                <w:rFonts w:ascii="SimHei" w:hAnsi="SimHei" w:eastAsia="SimHei" w:cs="SimHei"/>
                <w:sz w:val="22"/>
                <w:szCs w:val="22"/>
                <w:spacing w:val="-16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8"/>
              </w:rPr>
              <w:t>号</w:t>
            </w:r>
          </w:p>
        </w:tc>
        <w:tc>
          <w:tcPr>
            <w:tcW w:w="2054" w:type="dxa"/>
            <w:vAlign w:val="top"/>
            <w:gridSpan w:val="2"/>
          </w:tcPr>
          <w:p>
            <w:pPr>
              <w:ind w:left="613"/>
              <w:spacing w:before="189" w:line="22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申</w:t>
            </w: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报单位</w:t>
            </w:r>
          </w:p>
        </w:tc>
        <w:tc>
          <w:tcPr>
            <w:tcW w:w="1511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322"/>
              <w:spacing w:before="72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工法名</w:t>
            </w:r>
            <w:r>
              <w:rPr>
                <w:rFonts w:ascii="SimHei" w:hAnsi="SimHei" w:eastAsia="SimHei" w:cs="SimHei"/>
                <w:sz w:val="22"/>
                <w:szCs w:val="22"/>
              </w:rPr>
              <w:t>称</w:t>
            </w:r>
          </w:p>
        </w:tc>
        <w:tc>
          <w:tcPr>
            <w:tcW w:w="840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211"/>
              <w:spacing w:before="71" w:line="322" w:lineRule="exact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  <w:position w:val="6"/>
              </w:rPr>
              <w:t>专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  <w:position w:val="6"/>
              </w:rPr>
              <w:t>业</w:t>
            </w:r>
          </w:p>
          <w:p>
            <w:pPr>
              <w:ind w:left="215"/>
              <w:spacing w:line="225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类</w:t>
            </w: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别</w:t>
            </w:r>
          </w:p>
        </w:tc>
        <w:tc>
          <w:tcPr>
            <w:tcW w:w="62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0" w:right="107" w:firstLine="3"/>
              <w:spacing w:before="214" w:line="318" w:lineRule="auto"/>
              <w:rPr>
                <w:rFonts w:ascii="SimHei" w:hAnsi="SimHei" w:eastAsia="SimHei" w:cs="SimHei"/>
                <w:sz w:val="19"/>
                <w:szCs w:val="19"/>
              </w:rPr>
            </w:pPr>
            <w:r>
              <w:rPr>
                <w:rFonts w:ascii="SimHei" w:hAnsi="SimHei" w:eastAsia="SimHei" w:cs="SimHei"/>
                <w:sz w:val="19"/>
                <w:szCs w:val="19"/>
                <w:spacing w:val="4"/>
              </w:rPr>
              <w:t>是</w:t>
            </w:r>
            <w:r>
              <w:rPr>
                <w:rFonts w:ascii="SimHei" w:hAnsi="SimHei" w:eastAsia="SimHei" w:cs="SimHei"/>
                <w:sz w:val="19"/>
                <w:szCs w:val="19"/>
                <w:spacing w:val="3"/>
              </w:rPr>
              <w:t>否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联合</w:t>
            </w:r>
            <w:r>
              <w:rPr>
                <w:rFonts w:ascii="SimHei" w:hAnsi="SimHei" w:eastAsia="SimHei" w:cs="SimHei"/>
                <w:sz w:val="19"/>
                <w:szCs w:val="19"/>
              </w:rPr>
              <w:t xml:space="preserve"> </w:t>
            </w:r>
            <w:r>
              <w:rPr>
                <w:rFonts w:ascii="SimHei" w:hAnsi="SimHei" w:eastAsia="SimHei" w:cs="SimHei"/>
                <w:sz w:val="19"/>
                <w:szCs w:val="19"/>
                <w:spacing w:val="5"/>
              </w:rPr>
              <w:t>申报</w:t>
            </w:r>
          </w:p>
        </w:tc>
        <w:tc>
          <w:tcPr>
            <w:tcW w:w="1104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ind w:left="344" w:right="99" w:hanging="220"/>
              <w:spacing w:before="72" w:line="283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主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要完成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人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员</w:t>
            </w:r>
          </w:p>
        </w:tc>
        <w:tc>
          <w:tcPr>
            <w:tcW w:w="2207" w:type="dxa"/>
            <w:vAlign w:val="top"/>
            <w:gridSpan w:val="2"/>
          </w:tcPr>
          <w:p>
            <w:pPr>
              <w:ind w:left="343"/>
              <w:spacing w:before="190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应用</w:t>
            </w:r>
            <w:r>
              <w:rPr>
                <w:rFonts w:ascii="SimHei" w:hAnsi="SimHei" w:eastAsia="SimHei" w:cs="SimHei"/>
                <w:sz w:val="22"/>
                <w:szCs w:val="22"/>
              </w:rPr>
              <w:t>项目情况一</w:t>
            </w:r>
          </w:p>
        </w:tc>
        <w:tc>
          <w:tcPr>
            <w:tcW w:w="2207" w:type="dxa"/>
            <w:vAlign w:val="top"/>
            <w:gridSpan w:val="2"/>
          </w:tcPr>
          <w:p>
            <w:pPr>
              <w:ind w:left="344"/>
              <w:spacing w:before="190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应用</w:t>
            </w:r>
            <w:r>
              <w:rPr>
                <w:rFonts w:ascii="SimHei" w:hAnsi="SimHei" w:eastAsia="SimHei" w:cs="SimHei"/>
                <w:sz w:val="22"/>
                <w:szCs w:val="22"/>
              </w:rPr>
              <w:t>项目情况二</w:t>
            </w:r>
          </w:p>
        </w:tc>
        <w:tc>
          <w:tcPr>
            <w:tcW w:w="1103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25"/>
              <w:spacing w:before="72" w:line="225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经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济效益</w:t>
            </w:r>
          </w:p>
          <w:p>
            <w:pPr>
              <w:ind w:left="251"/>
              <w:spacing w:before="89" w:line="224" w:lineRule="auto"/>
              <w:rPr>
                <w:rFonts w:ascii="SimHei" w:hAnsi="SimHei" w:eastAsia="SimHei" w:cs="SimHei"/>
                <w:sz w:val="16"/>
                <w:szCs w:val="16"/>
              </w:rPr>
            </w:pPr>
            <w:r>
              <w:rPr>
                <w:rFonts w:ascii="SimHei" w:hAnsi="SimHei" w:eastAsia="SimHei" w:cs="SimHei"/>
                <w:sz w:val="16"/>
                <w:szCs w:val="16"/>
                <w:spacing w:val="17"/>
              </w:rPr>
              <w:t>(</w:t>
            </w:r>
            <w:r>
              <w:rPr>
                <w:rFonts w:ascii="SimHei" w:hAnsi="SimHei" w:eastAsia="SimHei" w:cs="SimHei"/>
                <w:sz w:val="16"/>
                <w:szCs w:val="16"/>
                <w:spacing w:val="16"/>
              </w:rPr>
              <w:t>万元)</w:t>
            </w:r>
          </w:p>
        </w:tc>
        <w:tc>
          <w:tcPr>
            <w:tcW w:w="78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90"/>
              <w:spacing w:before="36" w:line="22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是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否</w:t>
            </w:r>
          </w:p>
          <w:p>
            <w:pPr>
              <w:ind w:left="193"/>
              <w:spacing w:before="46" w:line="229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装配</w:t>
            </w:r>
          </w:p>
          <w:p>
            <w:pPr>
              <w:ind w:left="189"/>
              <w:spacing w:before="49" w:line="228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4"/>
              </w:rPr>
              <w:t>式</w:t>
            </w: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建</w:t>
            </w:r>
          </w:p>
          <w:p>
            <w:pPr>
              <w:ind w:left="296"/>
              <w:spacing w:before="44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</w:rPr>
              <w:t>筑</w:t>
            </w:r>
          </w:p>
        </w:tc>
        <w:tc>
          <w:tcPr>
            <w:tcW w:w="78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ind w:left="285" w:right="148" w:hanging="122"/>
              <w:spacing w:before="78" w:line="26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联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</w:rPr>
              <w:t>人</w:t>
            </w:r>
          </w:p>
        </w:tc>
        <w:tc>
          <w:tcPr>
            <w:tcW w:w="78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78" w:right="143" w:hanging="14"/>
              <w:spacing w:before="78" w:line="263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联</w:t>
            </w: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系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13"/>
              </w:rPr>
              <w:t>电</w:t>
            </w:r>
            <w:r>
              <w:rPr>
                <w:rFonts w:ascii="SimHei" w:hAnsi="SimHei" w:eastAsia="SimHei" w:cs="SimHei"/>
                <w:sz w:val="24"/>
                <w:szCs w:val="24"/>
                <w:spacing w:val="-12"/>
              </w:rPr>
              <w:t>话</w:t>
            </w:r>
          </w:p>
        </w:tc>
        <w:tc>
          <w:tcPr>
            <w:tcW w:w="79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437" w:lineRule="auto"/>
              <w:rPr>
                <w:rFonts w:ascii="Arial"/>
                <w:sz w:val="21"/>
              </w:rPr>
            </w:pPr>
            <w:r/>
          </w:p>
          <w:p>
            <w:pPr>
              <w:ind w:left="186"/>
              <w:spacing w:before="72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备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注</w:t>
            </w:r>
          </w:p>
        </w:tc>
      </w:tr>
      <w:tr>
        <w:trPr>
          <w:trHeight w:val="647" w:hRule="atLeast"/>
        </w:trPr>
        <w:tc>
          <w:tcPr>
            <w:tcW w:w="446" w:type="dxa"/>
            <w:vAlign w:val="top"/>
            <w:vMerge w:val="continue"/>
            <w:textDirection w:val="tbRlV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ind w:left="481"/>
              <w:spacing w:before="195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3"/>
              </w:rPr>
              <w:t>名</w:t>
            </w:r>
            <w:r>
              <w:rPr>
                <w:rFonts w:ascii="SimHei" w:hAnsi="SimHei" w:eastAsia="SimHei" w:cs="SimHei"/>
                <w:sz w:val="22"/>
                <w:szCs w:val="22"/>
                <w:spacing w:val="-2"/>
              </w:rPr>
              <w:t>称</w:t>
            </w:r>
          </w:p>
        </w:tc>
        <w:tc>
          <w:tcPr>
            <w:tcW w:w="672" w:type="dxa"/>
            <w:vAlign w:val="top"/>
          </w:tcPr>
          <w:p>
            <w:pPr>
              <w:ind w:left="122" w:right="105" w:firstLine="9"/>
              <w:spacing w:before="33" w:line="247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6"/>
              </w:rPr>
              <w:t>资</w:t>
            </w:r>
            <w:r>
              <w:rPr>
                <w:rFonts w:ascii="SimHei" w:hAnsi="SimHei" w:eastAsia="SimHei" w:cs="SimHei"/>
                <w:sz w:val="22"/>
                <w:szCs w:val="22"/>
                <w:spacing w:val="-5"/>
              </w:rPr>
              <w:t>质</w:t>
            </w:r>
            <w:r>
              <w:rPr>
                <w:rFonts w:ascii="SimHei" w:hAnsi="SimHei" w:eastAsia="SimHei" w:cs="SimHei"/>
                <w:sz w:val="22"/>
                <w:szCs w:val="22"/>
              </w:rPr>
              <w:t xml:space="preserve"> </w:t>
            </w: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等级</w:t>
            </w:r>
          </w:p>
        </w:tc>
        <w:tc>
          <w:tcPr>
            <w:tcW w:w="1511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ind w:left="120"/>
              <w:spacing w:before="195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项目</w:t>
            </w:r>
            <w:r>
              <w:rPr>
                <w:rFonts w:ascii="SimHei" w:hAnsi="SimHei" w:eastAsia="SimHei" w:cs="SimHei"/>
                <w:sz w:val="22"/>
                <w:szCs w:val="22"/>
              </w:rPr>
              <w:t>面积</w:t>
            </w:r>
          </w:p>
        </w:tc>
        <w:tc>
          <w:tcPr>
            <w:tcW w:w="1104" w:type="dxa"/>
            <w:vAlign w:val="top"/>
          </w:tcPr>
          <w:p>
            <w:pPr>
              <w:ind w:left="122"/>
              <w:spacing w:before="195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工程造</w:t>
            </w:r>
            <w:r>
              <w:rPr>
                <w:rFonts w:ascii="SimHei" w:hAnsi="SimHei" w:eastAsia="SimHei" w:cs="SimHei"/>
                <w:sz w:val="22"/>
                <w:szCs w:val="22"/>
              </w:rPr>
              <w:t>价</w:t>
            </w:r>
          </w:p>
        </w:tc>
        <w:tc>
          <w:tcPr>
            <w:tcW w:w="1104" w:type="dxa"/>
            <w:vAlign w:val="top"/>
          </w:tcPr>
          <w:p>
            <w:pPr>
              <w:ind w:left="121"/>
              <w:spacing w:before="195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项目</w:t>
            </w:r>
            <w:r>
              <w:rPr>
                <w:rFonts w:ascii="SimHei" w:hAnsi="SimHei" w:eastAsia="SimHei" w:cs="SimHei"/>
                <w:sz w:val="22"/>
                <w:szCs w:val="22"/>
              </w:rPr>
              <w:t>面积</w:t>
            </w:r>
          </w:p>
        </w:tc>
        <w:tc>
          <w:tcPr>
            <w:tcW w:w="1103" w:type="dxa"/>
            <w:vAlign w:val="top"/>
          </w:tcPr>
          <w:p>
            <w:pPr>
              <w:ind w:left="122"/>
              <w:spacing w:before="195" w:line="226" w:lineRule="auto"/>
              <w:rPr>
                <w:rFonts w:ascii="SimHei" w:hAnsi="SimHei" w:eastAsia="SimHei" w:cs="SimHei"/>
                <w:sz w:val="22"/>
                <w:szCs w:val="22"/>
              </w:rPr>
            </w:pPr>
            <w:r>
              <w:rPr>
                <w:rFonts w:ascii="SimHei" w:hAnsi="SimHei" w:eastAsia="SimHei" w:cs="SimHei"/>
                <w:sz w:val="22"/>
                <w:szCs w:val="22"/>
                <w:spacing w:val="-1"/>
              </w:rPr>
              <w:t>工程造</w:t>
            </w:r>
            <w:r>
              <w:rPr>
                <w:rFonts w:ascii="SimHei" w:hAnsi="SimHei" w:eastAsia="SimHei" w:cs="SimHei"/>
                <w:sz w:val="22"/>
                <w:szCs w:val="22"/>
              </w:rPr>
              <w:t>价</w:t>
            </w:r>
          </w:p>
        </w:tc>
        <w:tc>
          <w:tcPr>
            <w:tcW w:w="1103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0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4" w:hRule="atLeast"/>
        </w:trPr>
        <w:tc>
          <w:tcPr>
            <w:tcW w:w="4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26"/>
        <w:spacing w:before="148" w:line="22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联系人：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8"/>
        </w:rPr>
        <w:t xml:space="preserve">      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4"/>
        </w:rPr>
        <w:t xml:space="preserve">                </w:t>
      </w:r>
      <w:r>
        <w:rPr>
          <w:rFonts w:ascii="FangSong" w:hAnsi="FangSong" w:eastAsia="FangSong" w:cs="FangSong"/>
          <w:sz w:val="28"/>
          <w:szCs w:val="28"/>
          <w:spacing w:val="-4"/>
        </w:rPr>
        <w:t>联系电话：</w:t>
      </w:r>
      <w:r>
        <w:rPr>
          <w:rFonts w:ascii="FangSong" w:hAnsi="FangSong" w:eastAsia="FangSong" w:cs="FangSong"/>
          <w:sz w:val="28"/>
          <w:szCs w:val="28"/>
          <w:u w:val="single" w:color="auto"/>
          <w:spacing w:val="-4"/>
        </w:rPr>
        <w:t xml:space="preserve">                        </w:t>
      </w:r>
      <w:r>
        <w:rPr>
          <w:rFonts w:ascii="FangSong" w:hAnsi="FangSong" w:eastAsia="FangSong" w:cs="FangSong"/>
          <w:sz w:val="28"/>
          <w:szCs w:val="28"/>
          <w:spacing w:val="-4"/>
        </w:rPr>
        <w:t>填报日期：</w:t>
      </w:r>
      <w:r>
        <w:rPr>
          <w:rFonts w:ascii="FangSong" w:hAnsi="FangSong" w:eastAsia="FangSong" w:cs="FangSong"/>
          <w:sz w:val="28"/>
          <w:szCs w:val="28"/>
          <w:u w:val="single" w:color="auto"/>
        </w:rPr>
        <w:t xml:space="preserve">            </w:t>
      </w:r>
    </w:p>
    <w:sectPr>
      <w:footerReference w:type="default" r:id="rId1"/>
      <w:pgSz w:w="16839" w:h="11907"/>
      <w:pgMar w:top="1012" w:right="796" w:bottom="1415" w:left="791" w:header="0" w:footer="12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67"/>
      <w:spacing w:line="181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  <w:spacing w:val="6"/>
      </w:rPr>
      <w:t>—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14</w:t>
    </w:r>
    <w:r>
      <w:rPr>
        <w:rFonts w:ascii="Calibri" w:hAnsi="Calibri" w:eastAsia="Calibri" w:cs="Calibri"/>
        <w:sz w:val="18"/>
        <w:szCs w:val="18"/>
        <w:spacing w:val="4"/>
      </w:rPr>
      <w:t xml:space="preserve">  </w:t>
    </w:r>
    <w:r>
      <w:rPr>
        <w:rFonts w:ascii="Calibri" w:hAnsi="Calibri" w:eastAsia="Calibri" w:cs="Calibri"/>
        <w:sz w:val="18"/>
        <w:szCs w:val="18"/>
        <w:spacing w:val="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2023-04-14T16:06:06</vt:filetime>
  </op:property>
</op:Properties>
</file>